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9699" w14:textId="77280AB3" w:rsidR="00914C3C" w:rsidRPr="00A72F01" w:rsidRDefault="00AE47FB" w:rsidP="00914C3C">
      <w:pPr>
        <w:rPr>
          <w:b/>
          <w:sz w:val="28"/>
          <w:lang w:val="nl-NL"/>
        </w:rPr>
      </w:pPr>
      <w:r>
        <w:rPr>
          <w:b/>
          <w:sz w:val="28"/>
          <w:lang w:val="nl-NL"/>
        </w:rPr>
        <w:t>Aanmeldformulier aanvraag Fecale</w:t>
      </w:r>
      <w:r w:rsidR="00914C3C" w:rsidRPr="00A72F01">
        <w:rPr>
          <w:b/>
          <w:sz w:val="28"/>
          <w:lang w:val="nl-NL"/>
        </w:rPr>
        <w:t xml:space="preserve"> </w:t>
      </w:r>
      <w:proofErr w:type="spellStart"/>
      <w:r w:rsidR="00914C3C" w:rsidRPr="00A72F01">
        <w:rPr>
          <w:b/>
          <w:sz w:val="28"/>
          <w:lang w:val="nl-NL"/>
        </w:rPr>
        <w:t>Microbiota</w:t>
      </w:r>
      <w:proofErr w:type="spellEnd"/>
      <w:r w:rsidR="00914C3C" w:rsidRPr="00A72F01">
        <w:rPr>
          <w:b/>
          <w:sz w:val="28"/>
          <w:lang w:val="nl-NL"/>
        </w:rPr>
        <w:t xml:space="preserve"> Transplantatie patiënt</w:t>
      </w:r>
      <w:r w:rsidR="004D54D7" w:rsidRPr="00A72F01">
        <w:rPr>
          <w:b/>
          <w:sz w:val="28"/>
          <w:lang w:val="nl-NL"/>
        </w:rPr>
        <w:t xml:space="preserve"> </w:t>
      </w:r>
    </w:p>
    <w:p w14:paraId="432C4AAB" w14:textId="77777777" w:rsidR="00914C3C" w:rsidRPr="00A72F01" w:rsidRDefault="004D54D7">
      <w:pPr>
        <w:rPr>
          <w:b/>
          <w:color w:val="7F7F7F" w:themeColor="text1" w:themeTint="80"/>
          <w:sz w:val="28"/>
          <w:lang w:val="nl-NL"/>
        </w:rPr>
      </w:pPr>
      <w:proofErr w:type="spellStart"/>
      <w:r w:rsidRPr="00A72F01">
        <w:rPr>
          <w:b/>
          <w:color w:val="7F7F7F" w:themeColor="text1" w:themeTint="80"/>
          <w:sz w:val="28"/>
          <w:lang w:val="nl-NL"/>
        </w:rPr>
        <w:t>Compassionate</w:t>
      </w:r>
      <w:proofErr w:type="spellEnd"/>
      <w:r w:rsidRPr="00A72F01">
        <w:rPr>
          <w:b/>
          <w:color w:val="7F7F7F" w:themeColor="text1" w:themeTint="80"/>
          <w:sz w:val="28"/>
          <w:lang w:val="nl-NL"/>
        </w:rPr>
        <w:t xml:space="preserve"> </w:t>
      </w:r>
      <w:proofErr w:type="spellStart"/>
      <w:r w:rsidRPr="00A72F01">
        <w:rPr>
          <w:b/>
          <w:color w:val="7F7F7F" w:themeColor="text1" w:themeTint="80"/>
          <w:sz w:val="28"/>
          <w:lang w:val="nl-NL"/>
        </w:rPr>
        <w:t>use</w:t>
      </w:r>
      <w:proofErr w:type="spellEnd"/>
    </w:p>
    <w:p w14:paraId="153948DB" w14:textId="77777777" w:rsidR="005F7C5C" w:rsidRPr="00A72F01" w:rsidRDefault="005F7C5C">
      <w:pPr>
        <w:rPr>
          <w:b/>
          <w:color w:val="7F7F7F" w:themeColor="text1" w:themeTint="80"/>
          <w:sz w:val="20"/>
          <w:szCs w:val="20"/>
          <w:lang w:val="nl-NL"/>
        </w:rPr>
      </w:pPr>
      <w:r w:rsidRPr="00A72F01">
        <w:rPr>
          <w:b/>
          <w:color w:val="7F7F7F" w:themeColor="text1" w:themeTint="80"/>
          <w:sz w:val="20"/>
          <w:szCs w:val="20"/>
          <w:lang w:val="nl-NL"/>
        </w:rPr>
        <w:t xml:space="preserve">In te vullen door de behandeld arts of specialist 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077"/>
        <w:gridCol w:w="5165"/>
      </w:tblGrid>
      <w:tr w:rsidR="00DE233F" w:rsidRPr="00B872F2" w14:paraId="7C58FA79" w14:textId="77777777" w:rsidTr="007B4B10">
        <w:tc>
          <w:tcPr>
            <w:tcW w:w="4077" w:type="dxa"/>
          </w:tcPr>
          <w:p w14:paraId="51ACBF04" w14:textId="0AF0A592" w:rsidR="004465A1" w:rsidRPr="00A72F01" w:rsidRDefault="00FF07AB" w:rsidP="00ED6F77">
            <w:pPr>
              <w:rPr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CUP</w:t>
            </w:r>
            <w:r w:rsidR="00B872F2">
              <w:rPr>
                <w:b/>
                <w:sz w:val="24"/>
                <w:szCs w:val="24"/>
                <w:lang w:val="nl-NL"/>
              </w:rPr>
              <w:t>-</w:t>
            </w:r>
            <w:r w:rsidR="000213E3" w:rsidRPr="00A72F01">
              <w:rPr>
                <w:b/>
                <w:sz w:val="24"/>
                <w:szCs w:val="24"/>
                <w:lang w:val="nl-NL"/>
              </w:rPr>
              <w:t xml:space="preserve">nummer </w:t>
            </w:r>
            <w:r w:rsidR="00B872F2">
              <w:rPr>
                <w:b/>
                <w:sz w:val="24"/>
                <w:szCs w:val="24"/>
                <w:lang w:val="nl-NL"/>
              </w:rPr>
              <w:t xml:space="preserve">NDFB </w:t>
            </w:r>
            <w:r w:rsidR="00B872F2">
              <w:rPr>
                <w:sz w:val="24"/>
                <w:szCs w:val="24"/>
                <w:lang w:val="nl-NL"/>
              </w:rPr>
              <w:t>(ontvangt behandelend arts</w:t>
            </w:r>
            <w:r w:rsidR="004465A1" w:rsidRPr="00A72F01">
              <w:rPr>
                <w:sz w:val="24"/>
                <w:szCs w:val="24"/>
                <w:lang w:val="nl-NL"/>
              </w:rPr>
              <w:t xml:space="preserve"> van </w:t>
            </w:r>
            <w:r w:rsidR="00B872F2">
              <w:rPr>
                <w:sz w:val="24"/>
                <w:szCs w:val="24"/>
                <w:lang w:val="nl-NL"/>
              </w:rPr>
              <w:t xml:space="preserve">de </w:t>
            </w:r>
            <w:r w:rsidR="004465A1" w:rsidRPr="00A72F01">
              <w:rPr>
                <w:sz w:val="24"/>
                <w:szCs w:val="24"/>
                <w:lang w:val="nl-NL"/>
              </w:rPr>
              <w:t>NDFB)</w:t>
            </w:r>
          </w:p>
          <w:p w14:paraId="6B28E4E7" w14:textId="77777777" w:rsidR="00914C3C" w:rsidRPr="00A72F01" w:rsidRDefault="00914C3C" w:rsidP="00ED6F77">
            <w:pPr>
              <w:rPr>
                <w:b/>
                <w:sz w:val="24"/>
                <w:szCs w:val="24"/>
                <w:lang w:val="nl-NL"/>
              </w:rPr>
            </w:pPr>
            <w:r w:rsidRPr="00A72F01">
              <w:rPr>
                <w:b/>
                <w:sz w:val="24"/>
                <w:szCs w:val="24"/>
                <w:lang w:val="nl-NL"/>
              </w:rPr>
              <w:t>Geboorte</w:t>
            </w:r>
            <w:r w:rsidR="004465A1" w:rsidRPr="00A72F01">
              <w:rPr>
                <w:b/>
                <w:sz w:val="24"/>
                <w:szCs w:val="24"/>
                <w:lang w:val="nl-NL"/>
              </w:rPr>
              <w:t>jaar</w:t>
            </w:r>
          </w:p>
          <w:p w14:paraId="1AE253B4" w14:textId="77777777" w:rsidR="00914C3C" w:rsidRPr="00A72F01" w:rsidRDefault="00914C3C" w:rsidP="00ED6F77">
            <w:pPr>
              <w:rPr>
                <w:b/>
                <w:sz w:val="24"/>
                <w:szCs w:val="24"/>
                <w:lang w:val="nl-NL"/>
              </w:rPr>
            </w:pPr>
            <w:r w:rsidRPr="00A72F01">
              <w:rPr>
                <w:b/>
                <w:sz w:val="24"/>
                <w:szCs w:val="24"/>
                <w:lang w:val="nl-NL"/>
              </w:rPr>
              <w:t>Geslacht</w:t>
            </w:r>
          </w:p>
        </w:tc>
        <w:tc>
          <w:tcPr>
            <w:tcW w:w="5165" w:type="dxa"/>
          </w:tcPr>
          <w:p w14:paraId="77B1D583" w14:textId="77777777" w:rsidR="00914C3C" w:rsidRPr="00A72F01" w:rsidRDefault="00914C3C" w:rsidP="00ED6F77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DE233F" w:rsidRPr="00A72F01" w14:paraId="5F89AE4C" w14:textId="77777777" w:rsidTr="007B4B10">
        <w:tc>
          <w:tcPr>
            <w:tcW w:w="4077" w:type="dxa"/>
          </w:tcPr>
          <w:p w14:paraId="7C8DE5C5" w14:textId="77777777" w:rsidR="00ED6F77" w:rsidRDefault="004D54D7" w:rsidP="00ED6F77">
            <w:pPr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>I</w:t>
            </w:r>
            <w:r w:rsidR="00914C3C" w:rsidRPr="00A72F01">
              <w:rPr>
                <w:sz w:val="24"/>
                <w:szCs w:val="24"/>
                <w:lang w:val="nl-NL"/>
              </w:rPr>
              <w:t>ndicatie</w:t>
            </w:r>
            <w:r w:rsidR="00156EFE" w:rsidRPr="00A72F01">
              <w:rPr>
                <w:sz w:val="24"/>
                <w:szCs w:val="24"/>
                <w:lang w:val="nl-NL"/>
              </w:rPr>
              <w:t xml:space="preserve"> voor FMT</w:t>
            </w:r>
            <w:r w:rsidR="00914C3C" w:rsidRPr="00A72F01">
              <w:rPr>
                <w:sz w:val="24"/>
                <w:szCs w:val="24"/>
                <w:lang w:val="nl-NL"/>
              </w:rPr>
              <w:t xml:space="preserve"> </w:t>
            </w:r>
            <w:r w:rsidR="00DE233F" w:rsidRPr="00A72F01">
              <w:rPr>
                <w:sz w:val="24"/>
                <w:szCs w:val="24"/>
                <w:lang w:val="nl-NL"/>
              </w:rPr>
              <w:t xml:space="preserve"> (indien overig graag reden toelichten)</w:t>
            </w:r>
          </w:p>
          <w:p w14:paraId="6AB4B378" w14:textId="77777777" w:rsidR="00CF4236" w:rsidRDefault="00CF4236" w:rsidP="00ED6F77">
            <w:pPr>
              <w:rPr>
                <w:sz w:val="24"/>
                <w:szCs w:val="24"/>
                <w:lang w:val="nl-NL"/>
              </w:rPr>
            </w:pPr>
          </w:p>
          <w:p w14:paraId="3155FB01" w14:textId="77777777" w:rsidR="00CF4236" w:rsidRPr="00A72F01" w:rsidRDefault="00CF4236" w:rsidP="00ED6F7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5165" w:type="dxa"/>
          </w:tcPr>
          <w:p w14:paraId="4A8B2B3B" w14:textId="77777777" w:rsidR="00DE233F" w:rsidRPr="00A72F01" w:rsidRDefault="00DE233F" w:rsidP="00DE233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>Multipele sclerose (MS)</w:t>
            </w:r>
          </w:p>
          <w:p w14:paraId="5806566A" w14:textId="77777777" w:rsidR="00DE233F" w:rsidRPr="00A72F01" w:rsidRDefault="00DE233F" w:rsidP="00DE233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>Ziekte van Parkinson</w:t>
            </w:r>
          </w:p>
          <w:p w14:paraId="062E1480" w14:textId="77777777" w:rsidR="00DE233F" w:rsidRPr="00A72F01" w:rsidRDefault="00DE233F" w:rsidP="00DE233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>Colitis ulcerosa</w:t>
            </w:r>
          </w:p>
          <w:p w14:paraId="30D52CDF" w14:textId="77777777" w:rsidR="00DE233F" w:rsidRPr="00A72F01" w:rsidRDefault="00DE233F" w:rsidP="00DE233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 xml:space="preserve">Ziekte van </w:t>
            </w:r>
            <w:proofErr w:type="spellStart"/>
            <w:r w:rsidRPr="00A72F01">
              <w:rPr>
                <w:sz w:val="24"/>
                <w:szCs w:val="24"/>
                <w:lang w:val="nl-NL"/>
              </w:rPr>
              <w:t>Crohn</w:t>
            </w:r>
            <w:proofErr w:type="spellEnd"/>
          </w:p>
          <w:p w14:paraId="7D272D97" w14:textId="77777777" w:rsidR="00DE233F" w:rsidRPr="00A72F01" w:rsidRDefault="00DE233F" w:rsidP="00DE233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  <w:lang w:val="nl-NL"/>
              </w:rPr>
            </w:pPr>
            <w:proofErr w:type="spellStart"/>
            <w:r w:rsidRPr="00A72F01">
              <w:rPr>
                <w:sz w:val="24"/>
                <w:szCs w:val="24"/>
                <w:lang w:val="nl-NL"/>
              </w:rPr>
              <w:t>Irritable</w:t>
            </w:r>
            <w:proofErr w:type="spellEnd"/>
            <w:r w:rsidRPr="00A72F01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A72F01">
              <w:rPr>
                <w:sz w:val="24"/>
                <w:szCs w:val="24"/>
                <w:lang w:val="nl-NL"/>
              </w:rPr>
              <w:t>bowel</w:t>
            </w:r>
            <w:proofErr w:type="spellEnd"/>
            <w:r w:rsidRPr="00A72F01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A72F01">
              <w:rPr>
                <w:sz w:val="24"/>
                <w:szCs w:val="24"/>
                <w:lang w:val="nl-NL"/>
              </w:rPr>
              <w:t>syndrome</w:t>
            </w:r>
            <w:proofErr w:type="spellEnd"/>
            <w:r w:rsidRPr="00A72F01">
              <w:rPr>
                <w:sz w:val="24"/>
                <w:szCs w:val="24"/>
                <w:lang w:val="nl-NL"/>
              </w:rPr>
              <w:t xml:space="preserve"> (IBS)</w:t>
            </w:r>
          </w:p>
          <w:p w14:paraId="630CFE1A" w14:textId="77777777" w:rsidR="00DE233F" w:rsidRPr="00A72F01" w:rsidRDefault="00B61C11" w:rsidP="00DE233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Hepatische encef</w:t>
            </w:r>
            <w:r w:rsidR="00DE233F" w:rsidRPr="00A72F01">
              <w:rPr>
                <w:sz w:val="24"/>
                <w:szCs w:val="24"/>
                <w:lang w:val="nl-NL"/>
              </w:rPr>
              <w:t>alopathie</w:t>
            </w:r>
          </w:p>
          <w:p w14:paraId="047D1C37" w14:textId="77777777" w:rsidR="00DE233F" w:rsidRPr="00A72F01" w:rsidRDefault="00DE233F" w:rsidP="00DE233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>Chronisch intestinale pseudo-obstructie</w:t>
            </w:r>
          </w:p>
          <w:p w14:paraId="4EB02B9E" w14:textId="77777777" w:rsidR="00DE233F" w:rsidRPr="00A72F01" w:rsidRDefault="00DE233F" w:rsidP="00DE233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  <w:lang w:val="nl-NL"/>
              </w:rPr>
            </w:pPr>
            <w:proofErr w:type="spellStart"/>
            <w:r w:rsidRPr="00A72F01">
              <w:rPr>
                <w:sz w:val="24"/>
                <w:szCs w:val="24"/>
                <w:lang w:val="nl-NL"/>
              </w:rPr>
              <w:t>Diversion</w:t>
            </w:r>
            <w:proofErr w:type="spellEnd"/>
            <w:r w:rsidRPr="00A72F01">
              <w:rPr>
                <w:sz w:val="24"/>
                <w:szCs w:val="24"/>
                <w:lang w:val="nl-NL"/>
              </w:rPr>
              <w:t xml:space="preserve"> colitis</w:t>
            </w:r>
          </w:p>
          <w:p w14:paraId="57862ABB" w14:textId="77777777" w:rsidR="00DE233F" w:rsidRPr="00A72F01" w:rsidRDefault="00DE233F" w:rsidP="00DE233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>Pouchitis</w:t>
            </w:r>
          </w:p>
          <w:p w14:paraId="51223C12" w14:textId="77777777" w:rsidR="00DE233F" w:rsidRPr="00A72F01" w:rsidRDefault="00DE233F" w:rsidP="00DE233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>Immunotherapie geïnduceerde colitis</w:t>
            </w:r>
          </w:p>
          <w:p w14:paraId="29676D36" w14:textId="77777777" w:rsidR="00DE233F" w:rsidRPr="00A72F01" w:rsidRDefault="00DE233F" w:rsidP="00DE233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 xml:space="preserve">Auto-immuun </w:t>
            </w:r>
            <w:proofErr w:type="spellStart"/>
            <w:r w:rsidRPr="00A72F01">
              <w:rPr>
                <w:sz w:val="24"/>
                <w:szCs w:val="24"/>
                <w:lang w:val="nl-NL"/>
              </w:rPr>
              <w:t>enteropathie</w:t>
            </w:r>
            <w:proofErr w:type="spellEnd"/>
          </w:p>
          <w:p w14:paraId="7FD56EF4" w14:textId="77777777" w:rsidR="00DE233F" w:rsidRPr="00A72F01" w:rsidRDefault="00DE233F" w:rsidP="00DE233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>Microscopische colitis</w:t>
            </w:r>
          </w:p>
          <w:p w14:paraId="3A0E8BA4" w14:textId="0C137996" w:rsidR="00DE233F" w:rsidRPr="00A72F01" w:rsidRDefault="008B1B95" w:rsidP="00DE233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Multiresistente bacteri</w:t>
            </w:r>
            <w:r w:rsidR="00DE233F" w:rsidRPr="00A72F01">
              <w:rPr>
                <w:sz w:val="24"/>
                <w:szCs w:val="24"/>
                <w:lang w:val="nl-NL"/>
              </w:rPr>
              <w:t>ën</w:t>
            </w:r>
          </w:p>
          <w:p w14:paraId="5B0FD5F0" w14:textId="77777777" w:rsidR="00DE233F" w:rsidRPr="00A72F01" w:rsidRDefault="00DE233F" w:rsidP="00DE233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>Motiliteitsstoornis</w:t>
            </w:r>
          </w:p>
          <w:p w14:paraId="098F3D58" w14:textId="77777777" w:rsidR="00DE233F" w:rsidRPr="00A72F01" w:rsidRDefault="00DE233F" w:rsidP="00DE233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>Coeliakie</w:t>
            </w:r>
          </w:p>
          <w:p w14:paraId="573114AF" w14:textId="77777777" w:rsidR="00DE233F" w:rsidRPr="00A72F01" w:rsidRDefault="00DE233F" w:rsidP="00DE233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>Autisme spectrum stoornis</w:t>
            </w:r>
          </w:p>
          <w:p w14:paraId="10F374DD" w14:textId="77777777" w:rsidR="00DE233F" w:rsidRPr="00A72F01" w:rsidRDefault="00DE233F" w:rsidP="00DE233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 xml:space="preserve">Overig:……………………………………………., reden: </w:t>
            </w:r>
          </w:p>
          <w:p w14:paraId="66D6FC5A" w14:textId="77777777" w:rsidR="00DE233F" w:rsidRPr="00A72F01" w:rsidRDefault="00DE233F" w:rsidP="00DE233F">
            <w:pPr>
              <w:rPr>
                <w:b/>
                <w:sz w:val="24"/>
                <w:szCs w:val="24"/>
                <w:lang w:val="nl-NL"/>
              </w:rPr>
            </w:pPr>
          </w:p>
          <w:p w14:paraId="609C0021" w14:textId="77777777" w:rsidR="00DE233F" w:rsidRPr="00A72F01" w:rsidRDefault="00DE233F" w:rsidP="00DE233F">
            <w:pPr>
              <w:rPr>
                <w:b/>
                <w:sz w:val="24"/>
                <w:szCs w:val="24"/>
                <w:lang w:val="nl-NL"/>
              </w:rPr>
            </w:pPr>
          </w:p>
          <w:p w14:paraId="5BBDE05B" w14:textId="77777777" w:rsidR="00DE233F" w:rsidRPr="00A72F01" w:rsidRDefault="00DE233F" w:rsidP="00DE233F">
            <w:pPr>
              <w:rPr>
                <w:b/>
                <w:sz w:val="24"/>
                <w:szCs w:val="24"/>
                <w:lang w:val="nl-NL"/>
              </w:rPr>
            </w:pPr>
          </w:p>
          <w:p w14:paraId="1E54F241" w14:textId="77777777" w:rsidR="00DE233F" w:rsidRPr="00A72F01" w:rsidRDefault="00DE233F" w:rsidP="00DE233F">
            <w:pPr>
              <w:rPr>
                <w:b/>
                <w:sz w:val="24"/>
                <w:szCs w:val="24"/>
                <w:lang w:val="nl-NL"/>
              </w:rPr>
            </w:pPr>
          </w:p>
          <w:p w14:paraId="3BDE705F" w14:textId="77777777" w:rsidR="00DE233F" w:rsidRPr="00A72F01" w:rsidRDefault="00DE233F" w:rsidP="00DE233F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DE233F" w:rsidRPr="004C73DB" w14:paraId="31BC428E" w14:textId="77777777" w:rsidTr="007B4B10">
        <w:trPr>
          <w:trHeight w:val="1145"/>
        </w:trPr>
        <w:tc>
          <w:tcPr>
            <w:tcW w:w="4077" w:type="dxa"/>
          </w:tcPr>
          <w:p w14:paraId="3FF085E2" w14:textId="77777777" w:rsidR="00CF4236" w:rsidRDefault="00914C3C" w:rsidP="00A72F01">
            <w:pPr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 xml:space="preserve">Wat </w:t>
            </w:r>
            <w:r w:rsidR="00CF4236">
              <w:rPr>
                <w:sz w:val="24"/>
                <w:szCs w:val="24"/>
                <w:lang w:val="nl-NL"/>
              </w:rPr>
              <w:t>is het beloop van de ziekte?</w:t>
            </w:r>
          </w:p>
          <w:p w14:paraId="094CF4A4" w14:textId="64AB9324" w:rsidR="00CF4236" w:rsidRPr="00A72F01" w:rsidRDefault="00CF4236" w:rsidP="00CF423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Wanneer zijn </w:t>
            </w:r>
            <w:r w:rsidR="008B1B95">
              <w:rPr>
                <w:sz w:val="24"/>
                <w:szCs w:val="24"/>
                <w:lang w:val="nl-NL"/>
              </w:rPr>
              <w:t xml:space="preserve">de </w:t>
            </w:r>
            <w:r>
              <w:rPr>
                <w:sz w:val="24"/>
                <w:szCs w:val="24"/>
                <w:lang w:val="nl-NL"/>
              </w:rPr>
              <w:t xml:space="preserve">klachten begonnen en </w:t>
            </w:r>
          </w:p>
          <w:p w14:paraId="6851DA45" w14:textId="77777777" w:rsidR="00914C3C" w:rsidRDefault="005F7C5C" w:rsidP="00A72F01">
            <w:pPr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 xml:space="preserve">in welk </w:t>
            </w:r>
            <w:r w:rsidR="00A72F01" w:rsidRPr="00A72F01">
              <w:rPr>
                <w:sz w:val="24"/>
                <w:szCs w:val="24"/>
                <w:lang w:val="nl-NL"/>
              </w:rPr>
              <w:t xml:space="preserve">stadium </w:t>
            </w:r>
            <w:r w:rsidR="00CF4236">
              <w:rPr>
                <w:sz w:val="24"/>
                <w:szCs w:val="24"/>
                <w:lang w:val="nl-NL"/>
              </w:rPr>
              <w:t xml:space="preserve">van de ziekte </w:t>
            </w:r>
            <w:r w:rsidR="00A72F01" w:rsidRPr="00A72F01">
              <w:rPr>
                <w:sz w:val="24"/>
                <w:szCs w:val="24"/>
                <w:lang w:val="nl-NL"/>
              </w:rPr>
              <w:t xml:space="preserve">bevindt de patiënt zich </w:t>
            </w:r>
            <w:r w:rsidR="00ED4C55" w:rsidRPr="00A72F01">
              <w:rPr>
                <w:sz w:val="24"/>
                <w:szCs w:val="24"/>
                <w:lang w:val="nl-NL"/>
              </w:rPr>
              <w:t>nu?</w:t>
            </w:r>
          </w:p>
          <w:p w14:paraId="272F66BB" w14:textId="77777777" w:rsidR="00217604" w:rsidRDefault="00217604" w:rsidP="00A72F01">
            <w:pPr>
              <w:rPr>
                <w:sz w:val="24"/>
                <w:szCs w:val="24"/>
                <w:lang w:val="nl-NL"/>
              </w:rPr>
            </w:pPr>
          </w:p>
          <w:p w14:paraId="612D9574" w14:textId="77777777" w:rsidR="00A72F01" w:rsidRPr="00A72F01" w:rsidRDefault="00A72F01" w:rsidP="00A72F01">
            <w:pPr>
              <w:rPr>
                <w:sz w:val="24"/>
                <w:szCs w:val="24"/>
                <w:lang w:val="nl-NL"/>
              </w:rPr>
            </w:pPr>
          </w:p>
          <w:p w14:paraId="2CCB6479" w14:textId="77777777" w:rsidR="00A72F01" w:rsidRPr="00A72F01" w:rsidRDefault="00A72F01" w:rsidP="00A72F01">
            <w:pPr>
              <w:rPr>
                <w:sz w:val="24"/>
                <w:szCs w:val="24"/>
                <w:lang w:val="nl-NL"/>
              </w:rPr>
            </w:pPr>
          </w:p>
          <w:p w14:paraId="11DA4DED" w14:textId="77777777" w:rsidR="00A72F01" w:rsidRPr="00A72F01" w:rsidRDefault="00A72F01" w:rsidP="00A72F01">
            <w:pPr>
              <w:rPr>
                <w:sz w:val="24"/>
                <w:szCs w:val="24"/>
                <w:lang w:val="nl-NL"/>
              </w:rPr>
            </w:pPr>
          </w:p>
          <w:p w14:paraId="7EEC3A03" w14:textId="77777777" w:rsidR="00A72F01" w:rsidRPr="00A72F01" w:rsidRDefault="00A72F01" w:rsidP="00A72F01">
            <w:pPr>
              <w:rPr>
                <w:sz w:val="24"/>
                <w:szCs w:val="24"/>
                <w:lang w:val="nl-NL"/>
              </w:rPr>
            </w:pPr>
          </w:p>
          <w:p w14:paraId="477A78C7" w14:textId="77777777" w:rsidR="00A72F01" w:rsidRPr="00A72F01" w:rsidRDefault="00A72F01" w:rsidP="00A72F01">
            <w:pPr>
              <w:rPr>
                <w:sz w:val="24"/>
                <w:szCs w:val="24"/>
                <w:lang w:val="nl-NL"/>
              </w:rPr>
            </w:pPr>
          </w:p>
          <w:p w14:paraId="40785584" w14:textId="77777777" w:rsidR="00A72F01" w:rsidRPr="00A72F01" w:rsidRDefault="00A72F01" w:rsidP="00A72F01">
            <w:pPr>
              <w:rPr>
                <w:sz w:val="24"/>
                <w:szCs w:val="24"/>
                <w:lang w:val="nl-NL"/>
              </w:rPr>
            </w:pPr>
          </w:p>
          <w:p w14:paraId="63758005" w14:textId="77777777" w:rsidR="00A72F01" w:rsidRPr="00A72F01" w:rsidRDefault="00A72F01" w:rsidP="00A72F01">
            <w:pPr>
              <w:rPr>
                <w:sz w:val="24"/>
                <w:szCs w:val="24"/>
                <w:lang w:val="nl-NL"/>
              </w:rPr>
            </w:pPr>
          </w:p>
          <w:p w14:paraId="4AEFCF4E" w14:textId="78C2A38C" w:rsidR="005F7C5C" w:rsidRPr="00A72F01" w:rsidRDefault="005F7C5C" w:rsidP="00A72F0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5165" w:type="dxa"/>
          </w:tcPr>
          <w:p w14:paraId="6CF0CA0F" w14:textId="77777777" w:rsidR="00914C3C" w:rsidRPr="00A72F01" w:rsidRDefault="00914C3C" w:rsidP="00ED6F77">
            <w:pPr>
              <w:rPr>
                <w:b/>
                <w:sz w:val="24"/>
                <w:szCs w:val="24"/>
                <w:lang w:val="nl-NL"/>
              </w:rPr>
            </w:pPr>
          </w:p>
          <w:p w14:paraId="4A0EB82C" w14:textId="30EFC0C2" w:rsidR="00473A5A" w:rsidRPr="00A72F01" w:rsidRDefault="00473A5A" w:rsidP="00ED6F77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8B1B95" w:rsidRPr="00840F41" w14:paraId="56D00EE6" w14:textId="77777777" w:rsidTr="007B4B10">
        <w:trPr>
          <w:trHeight w:val="1035"/>
        </w:trPr>
        <w:tc>
          <w:tcPr>
            <w:tcW w:w="4077" w:type="dxa"/>
          </w:tcPr>
          <w:p w14:paraId="3E59210E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lastRenderedPageBreak/>
              <w:t>Welke behandelingen heeft de patië</w:t>
            </w:r>
            <w:r>
              <w:rPr>
                <w:sz w:val="24"/>
                <w:szCs w:val="24"/>
                <w:lang w:val="nl-NL"/>
              </w:rPr>
              <w:t>nt al gehad voor de aandoening en wanneer</w:t>
            </w:r>
            <w:r w:rsidRPr="00A72F01">
              <w:rPr>
                <w:sz w:val="24"/>
                <w:szCs w:val="24"/>
                <w:lang w:val="nl-NL"/>
              </w:rPr>
              <w:t>?</w:t>
            </w:r>
            <w:r>
              <w:rPr>
                <w:sz w:val="24"/>
                <w:szCs w:val="24"/>
                <w:lang w:val="nl-NL"/>
              </w:rPr>
              <w:t xml:space="preserve"> (daarbij effect behandeling beschrijven)</w:t>
            </w:r>
          </w:p>
          <w:p w14:paraId="7C55D938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047B2FF6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322F0255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5165" w:type="dxa"/>
          </w:tcPr>
          <w:p w14:paraId="04EB922A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5C5305A9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780D0B45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27763EF8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7E5A6EF5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5079416F" w14:textId="77777777" w:rsidR="008B1B95" w:rsidRPr="00A72F01" w:rsidRDefault="008B1B95" w:rsidP="008B1B95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8B1B95" w:rsidRPr="00A72F01" w14:paraId="1DDBD431" w14:textId="77777777" w:rsidTr="00236F16">
        <w:tblPrEx>
          <w:tblLook w:val="0000" w:firstRow="0" w:lastRow="0" w:firstColumn="0" w:lastColumn="0" w:noHBand="0" w:noVBand="0"/>
        </w:tblPrEx>
        <w:trPr>
          <w:trHeight w:val="1479"/>
        </w:trPr>
        <w:tc>
          <w:tcPr>
            <w:tcW w:w="4077" w:type="dxa"/>
          </w:tcPr>
          <w:p w14:paraId="629C2682" w14:textId="77777777" w:rsidR="008B1B95" w:rsidRPr="00A72F01" w:rsidRDefault="008B1B95" w:rsidP="008B1B95">
            <w:pPr>
              <w:jc w:val="both"/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 xml:space="preserve">Relevante </w:t>
            </w:r>
            <w:proofErr w:type="spellStart"/>
            <w:r w:rsidRPr="00A72F01">
              <w:rPr>
                <w:sz w:val="24"/>
                <w:szCs w:val="24"/>
                <w:lang w:val="nl-NL"/>
              </w:rPr>
              <w:t>labuitslagen</w:t>
            </w:r>
            <w:proofErr w:type="spellEnd"/>
          </w:p>
        </w:tc>
        <w:tc>
          <w:tcPr>
            <w:tcW w:w="5165" w:type="dxa"/>
          </w:tcPr>
          <w:p w14:paraId="1B7E2A09" w14:textId="77777777" w:rsidR="008B1B95" w:rsidRPr="00A72F01" w:rsidRDefault="008B1B95" w:rsidP="008B1B95">
            <w:pPr>
              <w:pStyle w:val="ListParagraph"/>
              <w:ind w:left="0"/>
              <w:rPr>
                <w:sz w:val="24"/>
                <w:szCs w:val="24"/>
                <w:lang w:val="nl-NL"/>
              </w:rPr>
            </w:pPr>
          </w:p>
          <w:p w14:paraId="521F68D2" w14:textId="77777777" w:rsidR="008B1B95" w:rsidRPr="00A72F01" w:rsidRDefault="008B1B95" w:rsidP="008B1B95">
            <w:pPr>
              <w:pStyle w:val="ListParagraph"/>
              <w:ind w:left="0"/>
              <w:rPr>
                <w:sz w:val="24"/>
                <w:szCs w:val="24"/>
                <w:lang w:val="nl-NL"/>
              </w:rPr>
            </w:pPr>
          </w:p>
          <w:p w14:paraId="1A051A0E" w14:textId="77777777" w:rsidR="008B1B95" w:rsidRPr="00A72F01" w:rsidRDefault="008B1B95" w:rsidP="008B1B95">
            <w:pPr>
              <w:pStyle w:val="ListParagraph"/>
              <w:ind w:left="0"/>
              <w:rPr>
                <w:sz w:val="24"/>
                <w:szCs w:val="24"/>
                <w:lang w:val="nl-NL"/>
              </w:rPr>
            </w:pPr>
          </w:p>
          <w:p w14:paraId="50C555CA" w14:textId="77777777" w:rsidR="008B1B95" w:rsidRPr="00A72F01" w:rsidRDefault="008B1B95" w:rsidP="008B1B95">
            <w:pPr>
              <w:pStyle w:val="ListParagraph"/>
              <w:ind w:left="0"/>
              <w:rPr>
                <w:sz w:val="24"/>
                <w:szCs w:val="24"/>
                <w:lang w:val="nl-NL"/>
              </w:rPr>
            </w:pPr>
          </w:p>
          <w:p w14:paraId="3F9DA550" w14:textId="3B5C9B25" w:rsidR="008B1B95" w:rsidRPr="00A72F01" w:rsidRDefault="008B1B95" w:rsidP="008B1B95">
            <w:pPr>
              <w:pStyle w:val="ListParagraph"/>
              <w:ind w:left="0"/>
              <w:rPr>
                <w:sz w:val="24"/>
                <w:szCs w:val="24"/>
                <w:lang w:val="nl-NL"/>
              </w:rPr>
            </w:pPr>
          </w:p>
        </w:tc>
      </w:tr>
      <w:tr w:rsidR="008B1B95" w:rsidRPr="00A72F01" w14:paraId="39C09B8C" w14:textId="77777777" w:rsidTr="008B1B95">
        <w:trPr>
          <w:trHeight w:val="1517"/>
        </w:trPr>
        <w:tc>
          <w:tcPr>
            <w:tcW w:w="4077" w:type="dxa"/>
          </w:tcPr>
          <w:p w14:paraId="15682562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>Relevante beeldvorming</w:t>
            </w:r>
          </w:p>
          <w:p w14:paraId="576EE250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53ECFC5D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5165" w:type="dxa"/>
          </w:tcPr>
          <w:p w14:paraId="459A6BCE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50268684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71035722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2832A3BF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</w:tc>
      </w:tr>
      <w:tr w:rsidR="008B1B95" w:rsidRPr="00A72F01" w14:paraId="5AECC8B3" w14:textId="77777777" w:rsidTr="008B1B95">
        <w:trPr>
          <w:trHeight w:val="1411"/>
        </w:trPr>
        <w:tc>
          <w:tcPr>
            <w:tcW w:w="4077" w:type="dxa"/>
          </w:tcPr>
          <w:p w14:paraId="2D1C1670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>Overige relevante diagnostiek</w:t>
            </w:r>
          </w:p>
          <w:p w14:paraId="29959297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6A2584C4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5165" w:type="dxa"/>
          </w:tcPr>
          <w:p w14:paraId="3C635235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49559086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72963347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073A1964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</w:tc>
      </w:tr>
      <w:tr w:rsidR="008B1B95" w:rsidRPr="004C73DB" w14:paraId="6EF3939A" w14:textId="77777777" w:rsidTr="007B4B10">
        <w:tc>
          <w:tcPr>
            <w:tcW w:w="4077" w:type="dxa"/>
          </w:tcPr>
          <w:p w14:paraId="112B38E6" w14:textId="77777777" w:rsidR="008B1B95" w:rsidRDefault="008B1B95" w:rsidP="008B1B95">
            <w:pPr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>Is er sprake van co-morbiditeit</w:t>
            </w:r>
            <w:r>
              <w:rPr>
                <w:sz w:val="24"/>
                <w:szCs w:val="24"/>
                <w:lang w:val="nl-NL"/>
              </w:rPr>
              <w:t xml:space="preserve"> op dit moment</w:t>
            </w:r>
            <w:r w:rsidRPr="00A72F01">
              <w:rPr>
                <w:sz w:val="24"/>
                <w:szCs w:val="24"/>
                <w:lang w:val="nl-NL"/>
              </w:rPr>
              <w:t>? Zo ja, welke aandoeningen</w:t>
            </w:r>
            <w:r>
              <w:rPr>
                <w:sz w:val="24"/>
                <w:szCs w:val="24"/>
                <w:lang w:val="nl-NL"/>
              </w:rPr>
              <w:t xml:space="preserve"> </w:t>
            </w:r>
          </w:p>
          <w:p w14:paraId="423296E3" w14:textId="77777777" w:rsidR="008B1B95" w:rsidRDefault="008B1B95" w:rsidP="008B1B95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Wat is de medische voorgeschiedenis? </w:t>
            </w:r>
          </w:p>
          <w:p w14:paraId="29D3594F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2C15F32F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>Evt. brief o.i.d. inplakken graag.</w:t>
            </w:r>
          </w:p>
          <w:p w14:paraId="611F107D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7FC87102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603250A6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5165" w:type="dxa"/>
          </w:tcPr>
          <w:p w14:paraId="054CD0D1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</w:tc>
      </w:tr>
      <w:tr w:rsidR="008B1B95" w:rsidRPr="005644D2" w14:paraId="669F03D3" w14:textId="77777777" w:rsidTr="004B029F">
        <w:trPr>
          <w:trHeight w:val="915"/>
        </w:trPr>
        <w:tc>
          <w:tcPr>
            <w:tcW w:w="4077" w:type="dxa"/>
          </w:tcPr>
          <w:p w14:paraId="47A4659E" w14:textId="77777777" w:rsidR="008B1B95" w:rsidRDefault="008B1B95" w:rsidP="008B1B95">
            <w:pPr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 xml:space="preserve">Welke infecties heeft </w:t>
            </w:r>
            <w:r>
              <w:rPr>
                <w:sz w:val="24"/>
                <w:szCs w:val="24"/>
                <w:lang w:val="nl-NL"/>
              </w:rPr>
              <w:t xml:space="preserve">de </w:t>
            </w:r>
            <w:r w:rsidRPr="00A72F01">
              <w:rPr>
                <w:sz w:val="24"/>
                <w:szCs w:val="24"/>
                <w:lang w:val="nl-NL"/>
              </w:rPr>
              <w:t>patiënt in de afgelopen 5 jaar doorgemaakt?</w:t>
            </w:r>
          </w:p>
          <w:p w14:paraId="08DB3D09" w14:textId="66BC061A" w:rsidR="008B1B95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66E00304" w14:textId="77777777" w:rsidR="008B1B95" w:rsidRDefault="008B1B95" w:rsidP="0090320A">
            <w:pPr>
              <w:rPr>
                <w:sz w:val="24"/>
                <w:szCs w:val="24"/>
                <w:lang w:val="nl-NL"/>
              </w:rPr>
            </w:pPr>
          </w:p>
          <w:p w14:paraId="1D8BD35F" w14:textId="77777777" w:rsidR="005644D2" w:rsidRDefault="005644D2" w:rsidP="005644D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Gebruikt de patiënt antibiotica op dit moment? </w:t>
            </w:r>
          </w:p>
          <w:p w14:paraId="56BE0788" w14:textId="18389AA9" w:rsidR="004B029F" w:rsidRDefault="005644D2" w:rsidP="005644D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Zo ja, welke:</w:t>
            </w:r>
          </w:p>
          <w:p w14:paraId="07CFC7F4" w14:textId="77777777" w:rsidR="004B029F" w:rsidRDefault="004B029F" w:rsidP="0090320A">
            <w:pPr>
              <w:rPr>
                <w:sz w:val="24"/>
                <w:szCs w:val="24"/>
                <w:lang w:val="nl-NL"/>
              </w:rPr>
            </w:pPr>
          </w:p>
          <w:p w14:paraId="766AD97C" w14:textId="5333DDC6" w:rsidR="004B029F" w:rsidRPr="00A72F01" w:rsidRDefault="004B029F" w:rsidP="0090320A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5165" w:type="dxa"/>
          </w:tcPr>
          <w:p w14:paraId="7C265BDC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</w:tc>
      </w:tr>
      <w:tr w:rsidR="008B1B95" w:rsidRPr="004C73DB" w14:paraId="323F33A0" w14:textId="77777777" w:rsidTr="008B1B95">
        <w:trPr>
          <w:trHeight w:val="2259"/>
        </w:trPr>
        <w:tc>
          <w:tcPr>
            <w:tcW w:w="4077" w:type="dxa"/>
          </w:tcPr>
          <w:p w14:paraId="483B9C11" w14:textId="6F94BD83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>Welke medicatie gebruikt de patiënt op dit moment?</w:t>
            </w:r>
          </w:p>
        </w:tc>
        <w:tc>
          <w:tcPr>
            <w:tcW w:w="5165" w:type="dxa"/>
          </w:tcPr>
          <w:p w14:paraId="794DA1A5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</w:tc>
      </w:tr>
      <w:tr w:rsidR="008B1B95" w:rsidRPr="004C73DB" w14:paraId="0C227A46" w14:textId="77777777" w:rsidTr="007B4B10">
        <w:tc>
          <w:tcPr>
            <w:tcW w:w="4077" w:type="dxa"/>
          </w:tcPr>
          <w:p w14:paraId="7A373399" w14:textId="7ECB0DD8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lastRenderedPageBreak/>
              <w:t>Wat is het defecatiepatroon van de patiënt?</w:t>
            </w:r>
          </w:p>
        </w:tc>
        <w:tc>
          <w:tcPr>
            <w:tcW w:w="5165" w:type="dxa"/>
          </w:tcPr>
          <w:p w14:paraId="32C35F0E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</w:tc>
      </w:tr>
      <w:tr w:rsidR="008B1B95" w:rsidRPr="004C73DB" w14:paraId="3863D635" w14:textId="77777777" w:rsidTr="007B4B10">
        <w:tc>
          <w:tcPr>
            <w:tcW w:w="4077" w:type="dxa"/>
          </w:tcPr>
          <w:p w14:paraId="38A7288B" w14:textId="77777777" w:rsidR="008B1B95" w:rsidRPr="00F40702" w:rsidRDefault="008B1B95" w:rsidP="008B1B95">
            <w:pPr>
              <w:rPr>
                <w:sz w:val="24"/>
                <w:szCs w:val="24"/>
                <w:lang w:val="nl-NL"/>
              </w:rPr>
            </w:pPr>
            <w:r w:rsidRPr="00F40702">
              <w:rPr>
                <w:sz w:val="24"/>
                <w:szCs w:val="24"/>
                <w:lang w:val="nl-NL"/>
              </w:rPr>
              <w:t xml:space="preserve">Heeft de patiënt een afwijkend dieet? </w:t>
            </w:r>
          </w:p>
        </w:tc>
        <w:tc>
          <w:tcPr>
            <w:tcW w:w="5165" w:type="dxa"/>
          </w:tcPr>
          <w:p w14:paraId="7FCB3941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32606DDF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</w:tc>
      </w:tr>
      <w:tr w:rsidR="008B1B95" w:rsidRPr="00A72F01" w14:paraId="4C495409" w14:textId="77777777" w:rsidTr="007B4B10">
        <w:tc>
          <w:tcPr>
            <w:tcW w:w="4077" w:type="dxa"/>
          </w:tcPr>
          <w:p w14:paraId="691D930E" w14:textId="77777777" w:rsidR="008B1B95" w:rsidRPr="00F40702" w:rsidRDefault="008B1B95" w:rsidP="008B1B95">
            <w:pPr>
              <w:rPr>
                <w:sz w:val="24"/>
                <w:szCs w:val="24"/>
                <w:lang w:val="nl-NL"/>
              </w:rPr>
            </w:pPr>
            <w:r w:rsidRPr="00F40702">
              <w:rPr>
                <w:sz w:val="24"/>
                <w:szCs w:val="24"/>
                <w:lang w:val="nl-NL"/>
              </w:rPr>
              <w:t>Gebruikt de patiënt sondevoeding</w:t>
            </w:r>
          </w:p>
          <w:p w14:paraId="2E9F7E31" w14:textId="77777777" w:rsidR="008B1B95" w:rsidRPr="00F40702" w:rsidRDefault="008B1B95" w:rsidP="008B1B9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5165" w:type="dxa"/>
          </w:tcPr>
          <w:p w14:paraId="37B8EC2D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</w:tc>
      </w:tr>
      <w:tr w:rsidR="008B1B95" w:rsidRPr="004C73DB" w14:paraId="79CFAB25" w14:textId="77777777" w:rsidTr="007B4B10">
        <w:tc>
          <w:tcPr>
            <w:tcW w:w="4077" w:type="dxa"/>
          </w:tcPr>
          <w:p w14:paraId="3429C75E" w14:textId="77777777" w:rsidR="008B1B95" w:rsidRPr="00F40702" w:rsidRDefault="008B1B95" w:rsidP="008B1B95">
            <w:pPr>
              <w:rPr>
                <w:sz w:val="24"/>
                <w:szCs w:val="24"/>
                <w:lang w:val="nl-NL"/>
              </w:rPr>
            </w:pPr>
            <w:r w:rsidRPr="00F40702">
              <w:rPr>
                <w:sz w:val="24"/>
                <w:szCs w:val="24"/>
                <w:lang w:val="nl-NL"/>
              </w:rPr>
              <w:t xml:space="preserve">Gebruikt de patiënt </w:t>
            </w:r>
            <w:proofErr w:type="spellStart"/>
            <w:r w:rsidRPr="00F40702">
              <w:rPr>
                <w:sz w:val="24"/>
                <w:szCs w:val="24"/>
                <w:lang w:val="nl-NL"/>
              </w:rPr>
              <w:t>probiotica</w:t>
            </w:r>
            <w:proofErr w:type="spellEnd"/>
            <w:r w:rsidRPr="00F40702">
              <w:rPr>
                <w:sz w:val="24"/>
                <w:szCs w:val="24"/>
                <w:lang w:val="nl-NL"/>
              </w:rPr>
              <w:t>?</w:t>
            </w:r>
          </w:p>
          <w:p w14:paraId="41D242C8" w14:textId="2AEDEC09" w:rsidR="008B1B95" w:rsidRPr="00F40702" w:rsidRDefault="008B1B95" w:rsidP="008B1B95">
            <w:pPr>
              <w:rPr>
                <w:sz w:val="24"/>
                <w:szCs w:val="24"/>
                <w:lang w:val="nl-NL"/>
              </w:rPr>
            </w:pPr>
            <w:r w:rsidRPr="00F40702">
              <w:rPr>
                <w:sz w:val="24"/>
                <w:szCs w:val="24"/>
                <w:lang w:val="nl-NL"/>
              </w:rPr>
              <w:t>Indien bekend, welke:</w:t>
            </w:r>
          </w:p>
        </w:tc>
        <w:tc>
          <w:tcPr>
            <w:tcW w:w="5165" w:type="dxa"/>
          </w:tcPr>
          <w:p w14:paraId="3A58C022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</w:tc>
      </w:tr>
      <w:tr w:rsidR="008B1B95" w:rsidRPr="00A72F01" w14:paraId="2B276B05" w14:textId="77777777" w:rsidTr="007B4B10">
        <w:tc>
          <w:tcPr>
            <w:tcW w:w="4077" w:type="dxa"/>
          </w:tcPr>
          <w:p w14:paraId="410266D9" w14:textId="77777777" w:rsidR="00F40702" w:rsidRPr="00F40702" w:rsidRDefault="00F40702" w:rsidP="00F40702">
            <w:pPr>
              <w:rPr>
                <w:sz w:val="24"/>
                <w:szCs w:val="24"/>
                <w:lang w:val="nl-NL"/>
              </w:rPr>
            </w:pPr>
            <w:r w:rsidRPr="00F40702">
              <w:rPr>
                <w:sz w:val="24"/>
                <w:szCs w:val="24"/>
                <w:lang w:val="nl-NL"/>
              </w:rPr>
              <w:t>Heeft de patiënt een voedselallergie (zoals bijv. pinda of gluten?)</w:t>
            </w:r>
          </w:p>
          <w:p w14:paraId="3A29C0A0" w14:textId="14305D3D" w:rsidR="008B1B95" w:rsidRPr="00F40702" w:rsidRDefault="00F40702" w:rsidP="00F40702">
            <w:pPr>
              <w:rPr>
                <w:sz w:val="24"/>
                <w:szCs w:val="24"/>
                <w:lang w:val="nl-NL"/>
              </w:rPr>
            </w:pPr>
            <w:r w:rsidRPr="00F40702">
              <w:rPr>
                <w:sz w:val="24"/>
                <w:szCs w:val="24"/>
                <w:lang w:val="nl-NL"/>
              </w:rPr>
              <w:t>Zo ja, welke:</w:t>
            </w:r>
          </w:p>
        </w:tc>
        <w:tc>
          <w:tcPr>
            <w:tcW w:w="5165" w:type="dxa"/>
          </w:tcPr>
          <w:p w14:paraId="6ECF8B7F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</w:tc>
      </w:tr>
      <w:tr w:rsidR="00F40702" w:rsidRPr="004C73DB" w14:paraId="5032110A" w14:textId="77777777" w:rsidTr="007B4B10">
        <w:tc>
          <w:tcPr>
            <w:tcW w:w="4077" w:type="dxa"/>
          </w:tcPr>
          <w:p w14:paraId="18EA5DF6" w14:textId="6A15FDE0" w:rsidR="00F40702" w:rsidRPr="00F40702" w:rsidRDefault="00F40702" w:rsidP="00F40702">
            <w:pPr>
              <w:rPr>
                <w:sz w:val="24"/>
                <w:szCs w:val="24"/>
                <w:lang w:val="nl-NL"/>
              </w:rPr>
            </w:pPr>
            <w:r w:rsidRPr="00F40702">
              <w:rPr>
                <w:sz w:val="24"/>
                <w:szCs w:val="24"/>
                <w:lang w:val="nl-NL"/>
              </w:rPr>
              <w:t>Heeft de patiënt een medicijnallergie?</w:t>
            </w:r>
          </w:p>
        </w:tc>
        <w:tc>
          <w:tcPr>
            <w:tcW w:w="5165" w:type="dxa"/>
          </w:tcPr>
          <w:p w14:paraId="722352F2" w14:textId="77777777" w:rsidR="00F40702" w:rsidRPr="00A72F01" w:rsidRDefault="00F40702" w:rsidP="008B1B95">
            <w:pPr>
              <w:rPr>
                <w:sz w:val="24"/>
                <w:szCs w:val="24"/>
                <w:lang w:val="nl-NL"/>
              </w:rPr>
            </w:pPr>
          </w:p>
        </w:tc>
      </w:tr>
      <w:tr w:rsidR="008B1B95" w:rsidRPr="004C73DB" w14:paraId="309B7844" w14:textId="77777777" w:rsidTr="007B4B10">
        <w:tc>
          <w:tcPr>
            <w:tcW w:w="4077" w:type="dxa"/>
          </w:tcPr>
          <w:p w14:paraId="2241573D" w14:textId="77777777" w:rsidR="008B1B95" w:rsidRPr="00F40702" w:rsidRDefault="008B1B95" w:rsidP="008B1B95">
            <w:pPr>
              <w:rPr>
                <w:sz w:val="24"/>
                <w:szCs w:val="24"/>
                <w:lang w:val="nl-NL"/>
              </w:rPr>
            </w:pPr>
            <w:r w:rsidRPr="00F40702">
              <w:rPr>
                <w:sz w:val="24"/>
                <w:szCs w:val="24"/>
                <w:lang w:val="nl-NL"/>
              </w:rPr>
              <w:t xml:space="preserve">Is de patiënt </w:t>
            </w:r>
            <w:proofErr w:type="spellStart"/>
            <w:r w:rsidRPr="00F40702">
              <w:rPr>
                <w:sz w:val="24"/>
                <w:szCs w:val="24"/>
                <w:lang w:val="nl-NL"/>
              </w:rPr>
              <w:t>immuungecompromitteerd</w:t>
            </w:r>
            <w:proofErr w:type="spellEnd"/>
            <w:r w:rsidRPr="00F40702">
              <w:rPr>
                <w:sz w:val="24"/>
                <w:szCs w:val="24"/>
                <w:lang w:val="nl-NL"/>
              </w:rPr>
              <w:t xml:space="preserve">? </w:t>
            </w:r>
          </w:p>
          <w:p w14:paraId="3B3C1C73" w14:textId="69EF7CCA" w:rsidR="008B1B95" w:rsidRPr="00F40702" w:rsidRDefault="008B1B95" w:rsidP="008B1B95">
            <w:pPr>
              <w:rPr>
                <w:sz w:val="24"/>
                <w:szCs w:val="24"/>
                <w:lang w:val="nl-NL"/>
              </w:rPr>
            </w:pPr>
            <w:r w:rsidRPr="00F40702">
              <w:rPr>
                <w:sz w:val="24"/>
                <w:szCs w:val="24"/>
                <w:lang w:val="nl-NL"/>
              </w:rPr>
              <w:t>Zo ja, op welke manier?</w:t>
            </w:r>
          </w:p>
        </w:tc>
        <w:tc>
          <w:tcPr>
            <w:tcW w:w="5165" w:type="dxa"/>
          </w:tcPr>
          <w:p w14:paraId="0C1C3149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</w:tc>
      </w:tr>
      <w:tr w:rsidR="008B1B95" w:rsidRPr="004C73DB" w14:paraId="6403C2AC" w14:textId="77777777" w:rsidTr="007B4B10">
        <w:tc>
          <w:tcPr>
            <w:tcW w:w="4077" w:type="dxa"/>
          </w:tcPr>
          <w:p w14:paraId="57618BC3" w14:textId="1240EB91" w:rsidR="008B1B95" w:rsidRPr="00F40702" w:rsidRDefault="008B1B95" w:rsidP="008B1B95">
            <w:pPr>
              <w:rPr>
                <w:sz w:val="24"/>
                <w:szCs w:val="24"/>
                <w:lang w:val="nl-NL"/>
              </w:rPr>
            </w:pPr>
            <w:r w:rsidRPr="00F40702">
              <w:rPr>
                <w:sz w:val="24"/>
                <w:szCs w:val="24"/>
                <w:lang w:val="nl-NL"/>
              </w:rPr>
              <w:t xml:space="preserve">Heeft de patiënt problemen met de passage, slikproblemen of bekende risicofactoren voor passageproblemen? </w:t>
            </w:r>
          </w:p>
          <w:p w14:paraId="543BA77B" w14:textId="08A6C6D6" w:rsidR="008B1B95" w:rsidRPr="00F40702" w:rsidRDefault="008B1B95" w:rsidP="008B1B95">
            <w:pPr>
              <w:rPr>
                <w:sz w:val="24"/>
                <w:szCs w:val="24"/>
                <w:lang w:val="nl-NL"/>
              </w:rPr>
            </w:pPr>
            <w:r w:rsidRPr="00F40702">
              <w:rPr>
                <w:sz w:val="24"/>
                <w:szCs w:val="24"/>
                <w:lang w:val="nl-NL"/>
              </w:rPr>
              <w:t xml:space="preserve">Zo ja, wat zijn deze (bijv. </w:t>
            </w:r>
            <w:r w:rsidR="00F40702">
              <w:rPr>
                <w:sz w:val="24"/>
                <w:szCs w:val="24"/>
                <w:lang w:val="nl-NL"/>
              </w:rPr>
              <w:t xml:space="preserve">slikstoornissen, </w:t>
            </w:r>
            <w:r w:rsidRPr="00F40702">
              <w:rPr>
                <w:sz w:val="24"/>
                <w:szCs w:val="24"/>
                <w:lang w:val="nl-NL"/>
              </w:rPr>
              <w:t>DM, calcificaties darm door PD, ileus etc.)</w:t>
            </w:r>
          </w:p>
        </w:tc>
        <w:tc>
          <w:tcPr>
            <w:tcW w:w="5165" w:type="dxa"/>
          </w:tcPr>
          <w:p w14:paraId="0F950C41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</w:tc>
      </w:tr>
      <w:tr w:rsidR="008B1B95" w:rsidRPr="004C73DB" w14:paraId="15FFA904" w14:textId="77777777" w:rsidTr="007B4B10">
        <w:tc>
          <w:tcPr>
            <w:tcW w:w="4077" w:type="dxa"/>
          </w:tcPr>
          <w:p w14:paraId="7F502F00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 xml:space="preserve">Welke parameters (klinisch, beeldvorming, laboratoriumuitslag)   </w:t>
            </w:r>
            <w:r>
              <w:rPr>
                <w:sz w:val="24"/>
                <w:szCs w:val="24"/>
                <w:lang w:val="nl-NL"/>
              </w:rPr>
              <w:t xml:space="preserve">kunnen </w:t>
            </w:r>
            <w:r w:rsidRPr="00A72F01">
              <w:rPr>
                <w:sz w:val="24"/>
                <w:szCs w:val="24"/>
                <w:lang w:val="nl-NL"/>
              </w:rPr>
              <w:t>gebruikt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Pr="00A72F01">
              <w:rPr>
                <w:sz w:val="24"/>
                <w:szCs w:val="24"/>
                <w:lang w:val="nl-NL"/>
              </w:rPr>
              <w:t xml:space="preserve">worden om te bepalen of er </w:t>
            </w:r>
            <w:r>
              <w:rPr>
                <w:sz w:val="24"/>
                <w:szCs w:val="24"/>
                <w:lang w:val="nl-NL"/>
              </w:rPr>
              <w:t xml:space="preserve">een </w:t>
            </w:r>
            <w:r w:rsidRPr="00A72F01">
              <w:rPr>
                <w:sz w:val="24"/>
                <w:szCs w:val="24"/>
                <w:lang w:val="nl-NL"/>
              </w:rPr>
              <w:t xml:space="preserve">verbetering is na FMT? </w:t>
            </w:r>
          </w:p>
        </w:tc>
        <w:tc>
          <w:tcPr>
            <w:tcW w:w="5165" w:type="dxa"/>
          </w:tcPr>
          <w:p w14:paraId="42281021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</w:tc>
      </w:tr>
      <w:tr w:rsidR="008B1B95" w:rsidRPr="004C73DB" w14:paraId="1A1C0A6E" w14:textId="77777777" w:rsidTr="007B4B10">
        <w:tc>
          <w:tcPr>
            <w:tcW w:w="4077" w:type="dxa"/>
          </w:tcPr>
          <w:p w14:paraId="0C03CEEE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>Wanneer zou de FMT uitgevoerd moeten worden?</w:t>
            </w:r>
          </w:p>
        </w:tc>
        <w:tc>
          <w:tcPr>
            <w:tcW w:w="5165" w:type="dxa"/>
          </w:tcPr>
          <w:p w14:paraId="09263716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</w:tc>
      </w:tr>
      <w:tr w:rsidR="008B1B95" w:rsidRPr="00A72F01" w14:paraId="325C1B9B" w14:textId="77777777" w:rsidTr="007B4B10">
        <w:tc>
          <w:tcPr>
            <w:tcW w:w="4077" w:type="dxa"/>
          </w:tcPr>
          <w:p w14:paraId="40C8E3B8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>Wat zijn de contactgegevens van de behandelaar,</w:t>
            </w:r>
            <w:r>
              <w:rPr>
                <w:sz w:val="24"/>
                <w:szCs w:val="24"/>
                <w:lang w:val="nl-NL"/>
              </w:rPr>
              <w:t xml:space="preserve"> en op welk adres moet de feces</w:t>
            </w:r>
            <w:r w:rsidRPr="00A72F01">
              <w:rPr>
                <w:sz w:val="24"/>
                <w:szCs w:val="24"/>
                <w:lang w:val="nl-NL"/>
              </w:rPr>
              <w:t>suspensie worden afgegeven?</w:t>
            </w:r>
          </w:p>
          <w:p w14:paraId="75D4E7CD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03CD9B23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  <w:p w14:paraId="01C54457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5165" w:type="dxa"/>
          </w:tcPr>
          <w:p w14:paraId="07DB810B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 xml:space="preserve">Naam: </w:t>
            </w:r>
          </w:p>
          <w:p w14:paraId="0AF248C3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 xml:space="preserve">Telefoonnummer: </w:t>
            </w:r>
          </w:p>
          <w:p w14:paraId="0BDE0912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 xml:space="preserve">Email-adres: </w:t>
            </w:r>
          </w:p>
          <w:p w14:paraId="600EB083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 xml:space="preserve">Ruimte-nummer: </w:t>
            </w:r>
          </w:p>
          <w:p w14:paraId="2E9674A3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>Ziekenhuis</w:t>
            </w:r>
          </w:p>
          <w:p w14:paraId="5D0560B6" w14:textId="77777777" w:rsidR="008B1B95" w:rsidRPr="00A72F01" w:rsidRDefault="008B1B95" w:rsidP="008B1B95">
            <w:pPr>
              <w:rPr>
                <w:sz w:val="24"/>
                <w:szCs w:val="24"/>
                <w:lang w:val="nl-NL"/>
              </w:rPr>
            </w:pPr>
            <w:r w:rsidRPr="00A72F01">
              <w:rPr>
                <w:sz w:val="24"/>
                <w:szCs w:val="24"/>
                <w:lang w:val="nl-NL"/>
              </w:rPr>
              <w:t xml:space="preserve">Adres: </w:t>
            </w:r>
          </w:p>
        </w:tc>
      </w:tr>
    </w:tbl>
    <w:p w14:paraId="005206E5" w14:textId="0E2DB322" w:rsidR="00F34917" w:rsidRPr="00A72F01" w:rsidRDefault="00263F53" w:rsidP="00156EFE">
      <w:pPr>
        <w:spacing w:after="0" w:line="360" w:lineRule="auto"/>
        <w:rPr>
          <w:b/>
          <w:lang w:val="nl-NL"/>
        </w:rPr>
      </w:pPr>
      <w:r w:rsidRPr="00A72F01">
        <w:rPr>
          <w:rFonts w:eastAsia="Times New Roman" w:cs="Arial"/>
          <w:color w:val="000000"/>
          <w:lang w:val="nl-NL" w:eastAsia="en-GB"/>
        </w:rPr>
        <w:t>Indien mogelijk wil de NDFB graag</w:t>
      </w:r>
      <w:r w:rsidR="00ED6F77" w:rsidRPr="00A72F01">
        <w:rPr>
          <w:rFonts w:eastAsia="Times New Roman" w:cs="Arial"/>
          <w:color w:val="000000"/>
          <w:lang w:val="nl-NL" w:eastAsia="en-GB"/>
        </w:rPr>
        <w:t xml:space="preserve"> zoveel mogelijk</w:t>
      </w:r>
      <w:r w:rsidRPr="00A72F01">
        <w:rPr>
          <w:rFonts w:eastAsia="Times New Roman" w:cs="Arial"/>
          <w:color w:val="000000"/>
          <w:lang w:val="nl-NL" w:eastAsia="en-GB"/>
        </w:rPr>
        <w:t xml:space="preserve"> feces</w:t>
      </w:r>
      <w:r w:rsidR="00236F16">
        <w:rPr>
          <w:rFonts w:eastAsia="Times New Roman" w:cs="Arial"/>
          <w:color w:val="000000"/>
          <w:lang w:val="nl-NL" w:eastAsia="en-GB"/>
        </w:rPr>
        <w:t xml:space="preserve"> samples</w:t>
      </w:r>
      <w:r w:rsidRPr="00A72F01">
        <w:rPr>
          <w:rFonts w:eastAsia="Times New Roman" w:cs="Arial"/>
          <w:color w:val="000000"/>
          <w:lang w:val="nl-NL" w:eastAsia="en-GB"/>
        </w:rPr>
        <w:t xml:space="preserve"> van de patiënt </w:t>
      </w:r>
      <w:r w:rsidR="008D0EB5" w:rsidRPr="00A72F01">
        <w:rPr>
          <w:rFonts w:eastAsia="Times New Roman" w:cs="Arial"/>
          <w:color w:val="000000"/>
          <w:lang w:val="nl-NL" w:eastAsia="en-GB"/>
        </w:rPr>
        <w:t>ontvangen:</w:t>
      </w:r>
      <w:r w:rsidRPr="00A72F01">
        <w:rPr>
          <w:rFonts w:eastAsia="Times New Roman" w:cs="Arial"/>
          <w:color w:val="000000"/>
          <w:lang w:val="nl-NL" w:eastAsia="en-GB"/>
        </w:rPr>
        <w:t xml:space="preserve"> 1 </w:t>
      </w:r>
      <w:r w:rsidR="008D0EB5" w:rsidRPr="00A72F01">
        <w:rPr>
          <w:rFonts w:eastAsia="Times New Roman" w:cs="Arial"/>
          <w:color w:val="000000"/>
          <w:lang w:val="nl-NL" w:eastAsia="en-GB"/>
        </w:rPr>
        <w:t xml:space="preserve">fecesmonster </w:t>
      </w:r>
      <w:r w:rsidRPr="00A72F01">
        <w:rPr>
          <w:rFonts w:eastAsia="Times New Roman" w:cs="Arial"/>
          <w:color w:val="000000"/>
          <w:lang w:val="nl-NL" w:eastAsia="en-GB"/>
        </w:rPr>
        <w:t>vóór en</w:t>
      </w:r>
      <w:r w:rsidR="00ED6F77" w:rsidRPr="00A72F01">
        <w:rPr>
          <w:rFonts w:eastAsia="Times New Roman" w:cs="Arial"/>
          <w:color w:val="000000"/>
          <w:lang w:val="nl-NL" w:eastAsia="en-GB"/>
        </w:rPr>
        <w:t xml:space="preserve"> meerdere feces samples na FMT (</w:t>
      </w:r>
      <w:r w:rsidR="00B872F2">
        <w:rPr>
          <w:rFonts w:eastAsia="Times New Roman" w:cs="Arial"/>
          <w:color w:val="000000"/>
          <w:lang w:val="nl-NL" w:eastAsia="en-GB"/>
        </w:rPr>
        <w:t xml:space="preserve">momenten </w:t>
      </w:r>
      <w:r w:rsidR="00B5253B">
        <w:rPr>
          <w:rFonts w:eastAsia="Times New Roman" w:cs="Arial"/>
          <w:color w:val="000000"/>
          <w:lang w:val="nl-NL" w:eastAsia="en-GB"/>
        </w:rPr>
        <w:t xml:space="preserve">van verzamelen </w:t>
      </w:r>
      <w:r w:rsidR="00ED6F77" w:rsidRPr="00A72F01">
        <w:rPr>
          <w:rFonts w:eastAsia="Times New Roman" w:cs="Arial"/>
          <w:color w:val="000000"/>
          <w:lang w:val="nl-NL" w:eastAsia="en-GB"/>
        </w:rPr>
        <w:t>in overleg met NDFB)</w:t>
      </w:r>
      <w:r w:rsidR="008D0EB5" w:rsidRPr="00A72F01">
        <w:rPr>
          <w:rFonts w:eastAsia="Times New Roman" w:cs="Arial"/>
          <w:color w:val="000000"/>
          <w:lang w:val="nl-NL" w:eastAsia="en-GB"/>
        </w:rPr>
        <w:t>. De samples kunnen worden verstuurd via het lokale microbiologie labor</w:t>
      </w:r>
      <w:r w:rsidR="00812EA4">
        <w:rPr>
          <w:rFonts w:eastAsia="Times New Roman" w:cs="Arial"/>
          <w:color w:val="000000"/>
          <w:lang w:val="nl-NL" w:eastAsia="en-GB"/>
        </w:rPr>
        <w:t>atorium. Zie voor de verzend</w:t>
      </w:r>
      <w:r w:rsidR="008D0EB5" w:rsidRPr="00A72F01">
        <w:rPr>
          <w:rFonts w:eastAsia="Times New Roman" w:cs="Arial"/>
          <w:color w:val="000000"/>
          <w:lang w:val="nl-NL" w:eastAsia="en-GB"/>
        </w:rPr>
        <w:t>gegevens het verzendformulier. Voor vragen kan contact worden opgenomen met:</w:t>
      </w:r>
      <w:r w:rsidR="00A72F01" w:rsidRPr="00A72F01">
        <w:rPr>
          <w:lang w:val="nl-NL"/>
        </w:rPr>
        <w:t xml:space="preserve"> info@ndfb.</w:t>
      </w:r>
      <w:r w:rsidR="00A72F01">
        <w:rPr>
          <w:lang w:val="nl-NL"/>
        </w:rPr>
        <w:t>nl</w:t>
      </w:r>
      <w:r w:rsidR="003B145C" w:rsidRPr="00A72F01">
        <w:rPr>
          <w:rFonts w:eastAsia="Times New Roman" w:cs="Arial"/>
          <w:lang w:val="nl-NL" w:eastAsia="en-GB"/>
        </w:rPr>
        <w:t xml:space="preserve"> </w:t>
      </w:r>
      <w:r w:rsidR="00A72F01">
        <w:rPr>
          <w:rFonts w:eastAsia="Times New Roman" w:cs="Arial"/>
          <w:color w:val="000000"/>
          <w:lang w:val="nl-NL" w:eastAsia="en-GB"/>
        </w:rPr>
        <w:t>of 071-529</w:t>
      </w:r>
      <w:r w:rsidR="004C73DB">
        <w:rPr>
          <w:rFonts w:eastAsia="Times New Roman" w:cs="Arial"/>
          <w:color w:val="000000"/>
          <w:lang w:val="nl-NL" w:eastAsia="en-GB"/>
        </w:rPr>
        <w:t>6545</w:t>
      </w:r>
      <w:r w:rsidR="005F77A2">
        <w:rPr>
          <w:rFonts w:eastAsia="Times New Roman" w:cs="Arial"/>
          <w:color w:val="000000"/>
          <w:lang w:val="nl-NL" w:eastAsia="en-GB"/>
        </w:rPr>
        <w:t>.</w:t>
      </w:r>
    </w:p>
    <w:sectPr w:rsidR="00F34917" w:rsidRPr="00A72F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D695" w14:textId="77777777" w:rsidR="0058452E" w:rsidRDefault="0058452E" w:rsidP="003E3484">
      <w:pPr>
        <w:spacing w:after="0" w:line="240" w:lineRule="auto"/>
      </w:pPr>
      <w:r>
        <w:separator/>
      </w:r>
    </w:p>
  </w:endnote>
  <w:endnote w:type="continuationSeparator" w:id="0">
    <w:p w14:paraId="6E7C08CE" w14:textId="77777777" w:rsidR="0058452E" w:rsidRDefault="0058452E" w:rsidP="003E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66FC" w14:textId="77777777" w:rsidR="0058452E" w:rsidRDefault="0058452E" w:rsidP="003E3484">
      <w:pPr>
        <w:spacing w:after="0" w:line="240" w:lineRule="auto"/>
      </w:pPr>
      <w:r>
        <w:separator/>
      </w:r>
    </w:p>
  </w:footnote>
  <w:footnote w:type="continuationSeparator" w:id="0">
    <w:p w14:paraId="24841342" w14:textId="77777777" w:rsidR="0058452E" w:rsidRDefault="0058452E" w:rsidP="003E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F5A4" w14:textId="3B995072" w:rsidR="00F40702" w:rsidRPr="00F40702" w:rsidRDefault="00F40702" w:rsidP="0018413F">
    <w:pPr>
      <w:pStyle w:val="Header"/>
      <w:jc w:val="right"/>
      <w:rPr>
        <w:lang w:val="nl-NL"/>
      </w:rPr>
    </w:pPr>
    <w:r>
      <w:rPr>
        <w:lang w:val="nl-NL"/>
      </w:rPr>
      <w:t>GEEN PATIE</w:t>
    </w:r>
    <w:r w:rsidRPr="00F711B5">
      <w:rPr>
        <w:lang w:val="nl-NL"/>
      </w:rPr>
      <w:t>NTENNAAM OF GEBOORTEDATUM (ALLEEN GEBOORTEJAAR) OP DIT FORMULIER A</w:t>
    </w:r>
    <w:r>
      <w:rPr>
        <w:lang w:val="nl-NL"/>
      </w:rPr>
      <w:t>.</w:t>
    </w:r>
    <w:r w:rsidRPr="00F711B5">
      <w:rPr>
        <w:lang w:val="nl-NL"/>
      </w:rPr>
      <w:t>U</w:t>
    </w:r>
    <w:r>
      <w:rPr>
        <w:lang w:val="nl-NL"/>
      </w:rPr>
      <w:t>.</w:t>
    </w:r>
    <w:r w:rsidRPr="00F711B5">
      <w:rPr>
        <w:lang w:val="nl-NL"/>
      </w:rPr>
      <w:t>B.</w:t>
    </w:r>
  </w:p>
  <w:p w14:paraId="4F44985A" w14:textId="0DF7FAB8" w:rsidR="00FE560B" w:rsidRDefault="00FE560B" w:rsidP="0018413F">
    <w:pPr>
      <w:pStyle w:val="Header"/>
      <w:jc w:val="right"/>
    </w:pPr>
    <w:r>
      <w:t xml:space="preserve">Versie </w:t>
    </w:r>
    <w:r w:rsidR="00F40702">
      <w:t>2.</w:t>
    </w:r>
    <w:r w:rsidR="004C73DB">
      <w:t>2</w:t>
    </w:r>
    <w:r>
      <w:t xml:space="preserve">, </w:t>
    </w:r>
    <w:r w:rsidR="004C73DB">
      <w:t>13-05-2022</w:t>
    </w:r>
  </w:p>
  <w:p w14:paraId="15959D99" w14:textId="77777777" w:rsidR="00FE560B" w:rsidRDefault="00FE560B" w:rsidP="00872EA6">
    <w:pPr>
      <w:pStyle w:val="Header"/>
      <w:tabs>
        <w:tab w:val="clear" w:pos="4513"/>
        <w:tab w:val="clear" w:pos="9026"/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4EDE"/>
    <w:multiLevelType w:val="multilevel"/>
    <w:tmpl w:val="B1BE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209F4"/>
    <w:multiLevelType w:val="hybridMultilevel"/>
    <w:tmpl w:val="00E25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4038"/>
    <w:multiLevelType w:val="hybridMultilevel"/>
    <w:tmpl w:val="A58EA8C6"/>
    <w:lvl w:ilvl="0" w:tplc="199E33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0ADB"/>
    <w:multiLevelType w:val="hybridMultilevel"/>
    <w:tmpl w:val="96EA1410"/>
    <w:lvl w:ilvl="0" w:tplc="67B028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10729"/>
    <w:multiLevelType w:val="hybridMultilevel"/>
    <w:tmpl w:val="780CE222"/>
    <w:lvl w:ilvl="0" w:tplc="0EC289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A7962"/>
    <w:multiLevelType w:val="hybridMultilevel"/>
    <w:tmpl w:val="00E25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C7702"/>
    <w:multiLevelType w:val="hybridMultilevel"/>
    <w:tmpl w:val="478E9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85AD1"/>
    <w:multiLevelType w:val="hybridMultilevel"/>
    <w:tmpl w:val="82A6A9AE"/>
    <w:lvl w:ilvl="0" w:tplc="ED767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A30D4"/>
    <w:multiLevelType w:val="hybridMultilevel"/>
    <w:tmpl w:val="F74CC956"/>
    <w:lvl w:ilvl="0" w:tplc="08090003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17"/>
    <w:rsid w:val="000213E3"/>
    <w:rsid w:val="0004751F"/>
    <w:rsid w:val="00047D8D"/>
    <w:rsid w:val="00065D47"/>
    <w:rsid w:val="000806B5"/>
    <w:rsid w:val="000D056C"/>
    <w:rsid w:val="00156EFE"/>
    <w:rsid w:val="00172D32"/>
    <w:rsid w:val="0018413F"/>
    <w:rsid w:val="001F489F"/>
    <w:rsid w:val="001F6BEB"/>
    <w:rsid w:val="001F7DB6"/>
    <w:rsid w:val="0021539F"/>
    <w:rsid w:val="00217604"/>
    <w:rsid w:val="00236F16"/>
    <w:rsid w:val="00263F53"/>
    <w:rsid w:val="003B145C"/>
    <w:rsid w:val="003C4854"/>
    <w:rsid w:val="003D3B56"/>
    <w:rsid w:val="003E3484"/>
    <w:rsid w:val="003F52AB"/>
    <w:rsid w:val="00405FA8"/>
    <w:rsid w:val="0041757A"/>
    <w:rsid w:val="0043043C"/>
    <w:rsid w:val="004465A1"/>
    <w:rsid w:val="00473A5A"/>
    <w:rsid w:val="00480DC8"/>
    <w:rsid w:val="004844CA"/>
    <w:rsid w:val="004B029F"/>
    <w:rsid w:val="004C73DB"/>
    <w:rsid w:val="004D54D7"/>
    <w:rsid w:val="004F4DEA"/>
    <w:rsid w:val="00511EEA"/>
    <w:rsid w:val="00524377"/>
    <w:rsid w:val="00552032"/>
    <w:rsid w:val="00557EE2"/>
    <w:rsid w:val="005644D2"/>
    <w:rsid w:val="0058452E"/>
    <w:rsid w:val="005E0FAC"/>
    <w:rsid w:val="005F77A2"/>
    <w:rsid w:val="005F7C5C"/>
    <w:rsid w:val="00600905"/>
    <w:rsid w:val="0060652B"/>
    <w:rsid w:val="006104F6"/>
    <w:rsid w:val="00667ED9"/>
    <w:rsid w:val="0072206E"/>
    <w:rsid w:val="007440D2"/>
    <w:rsid w:val="00766C58"/>
    <w:rsid w:val="007B4B10"/>
    <w:rsid w:val="007C0D5E"/>
    <w:rsid w:val="007D791B"/>
    <w:rsid w:val="00802550"/>
    <w:rsid w:val="00812EA4"/>
    <w:rsid w:val="00840F41"/>
    <w:rsid w:val="00872EA6"/>
    <w:rsid w:val="008B1B95"/>
    <w:rsid w:val="008B7EC8"/>
    <w:rsid w:val="008D0EB5"/>
    <w:rsid w:val="0090320A"/>
    <w:rsid w:val="00914C3C"/>
    <w:rsid w:val="00955492"/>
    <w:rsid w:val="009927C8"/>
    <w:rsid w:val="009A62F8"/>
    <w:rsid w:val="009B4751"/>
    <w:rsid w:val="009E37E6"/>
    <w:rsid w:val="00A20AAB"/>
    <w:rsid w:val="00A605AE"/>
    <w:rsid w:val="00A72F01"/>
    <w:rsid w:val="00AC5E5A"/>
    <w:rsid w:val="00AE47FB"/>
    <w:rsid w:val="00B00ED3"/>
    <w:rsid w:val="00B5253B"/>
    <w:rsid w:val="00B61C11"/>
    <w:rsid w:val="00B8719E"/>
    <w:rsid w:val="00B872F2"/>
    <w:rsid w:val="00C04FC7"/>
    <w:rsid w:val="00C1287E"/>
    <w:rsid w:val="00C452D5"/>
    <w:rsid w:val="00CF4236"/>
    <w:rsid w:val="00D05EA9"/>
    <w:rsid w:val="00D9781C"/>
    <w:rsid w:val="00DC3FA0"/>
    <w:rsid w:val="00DE0F62"/>
    <w:rsid w:val="00DE233F"/>
    <w:rsid w:val="00DE680E"/>
    <w:rsid w:val="00DF7413"/>
    <w:rsid w:val="00E46535"/>
    <w:rsid w:val="00EC4EC5"/>
    <w:rsid w:val="00ED4C55"/>
    <w:rsid w:val="00ED6F77"/>
    <w:rsid w:val="00F2009A"/>
    <w:rsid w:val="00F34917"/>
    <w:rsid w:val="00F40702"/>
    <w:rsid w:val="00FC04EF"/>
    <w:rsid w:val="00FE0DC0"/>
    <w:rsid w:val="00FE560B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AFE4B8"/>
  <w15:docId w15:val="{B1A0DBAA-E19B-49CE-BEA1-457AD43F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917"/>
    <w:rPr>
      <w:color w:val="0000FF" w:themeColor="hyperlink"/>
      <w:u w:val="single"/>
    </w:rPr>
  </w:style>
  <w:style w:type="character" w:customStyle="1" w:styleId="global">
    <w:name w:val="global"/>
    <w:basedOn w:val="DefaultParagraphFont"/>
    <w:rsid w:val="00F34917"/>
  </w:style>
  <w:style w:type="paragraph" w:styleId="Header">
    <w:name w:val="header"/>
    <w:basedOn w:val="Normal"/>
    <w:link w:val="HeaderChar"/>
    <w:uiPriority w:val="99"/>
    <w:unhideWhenUsed/>
    <w:rsid w:val="003E3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84"/>
  </w:style>
  <w:style w:type="paragraph" w:styleId="Footer">
    <w:name w:val="footer"/>
    <w:basedOn w:val="Normal"/>
    <w:link w:val="FooterChar"/>
    <w:uiPriority w:val="99"/>
    <w:unhideWhenUsed/>
    <w:rsid w:val="003E3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84"/>
  </w:style>
  <w:style w:type="paragraph" w:styleId="BalloonText">
    <w:name w:val="Balloon Text"/>
    <w:basedOn w:val="Normal"/>
    <w:link w:val="BalloonTextChar"/>
    <w:uiPriority w:val="99"/>
    <w:semiHidden/>
    <w:unhideWhenUsed/>
    <w:rsid w:val="003E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pat">
    <w:name w:val="tooltippat"/>
    <w:basedOn w:val="DefaultParagraphFont"/>
    <w:rsid w:val="0043043C"/>
    <w:rPr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14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C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Terveer, E.M. (MM)</dc:creator>
  <cp:lastModifiedBy>Bekker-Chernova, V.O. (NEUR)</cp:lastModifiedBy>
  <cp:revision>2</cp:revision>
  <cp:lastPrinted>2018-05-22T16:01:00Z</cp:lastPrinted>
  <dcterms:created xsi:type="dcterms:W3CDTF">2022-05-13T08:07:00Z</dcterms:created>
  <dcterms:modified xsi:type="dcterms:W3CDTF">2022-05-13T08:07:00Z</dcterms:modified>
</cp:coreProperties>
</file>